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72" w:rsidRDefault="00877B72" w:rsidP="00877B72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877B72" w:rsidRDefault="00877B72" w:rsidP="00877B72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877B72" w:rsidRPr="00084CAE" w:rsidRDefault="00877B72" w:rsidP="00877B72">
      <w:pPr>
        <w:spacing w:line="240" w:lineRule="auto"/>
        <w:jc w:val="both"/>
        <w:rPr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 w:rsidRPr="00877B72">
        <w:t xml:space="preserve"> </w:t>
      </w:r>
      <w:r w:rsidRPr="00283D3F">
        <w:rPr>
          <w:rFonts w:cs="Aharoni"/>
          <w:sz w:val="24"/>
          <w:szCs w:val="24"/>
          <w:highlight w:val="yellow"/>
        </w:rPr>
        <w:t>ril</w:t>
      </w:r>
      <w:r w:rsidR="007A79EF" w:rsidRPr="00283D3F">
        <w:rPr>
          <w:rFonts w:cs="Aharoni"/>
          <w:sz w:val="24"/>
          <w:szCs w:val="24"/>
          <w:highlight w:val="yellow"/>
        </w:rPr>
        <w:t xml:space="preserve">ascio concessione demaniale </w:t>
      </w:r>
      <w:r w:rsidRPr="00283D3F">
        <w:rPr>
          <w:rFonts w:cs="Aharoni"/>
          <w:sz w:val="24"/>
          <w:szCs w:val="24"/>
          <w:highlight w:val="yellow"/>
        </w:rPr>
        <w:t>con licenza per occupazioni particolari</w:t>
      </w:r>
      <w:r w:rsidR="005D37C3" w:rsidRPr="00283D3F">
        <w:rPr>
          <w:highlight w:val="yellow"/>
        </w:rPr>
        <w:t xml:space="preserve"> (</w:t>
      </w:r>
      <w:r w:rsidR="005D37C3" w:rsidRPr="00283D3F">
        <w:rPr>
          <w:rFonts w:cs="Aharoni"/>
          <w:sz w:val="24"/>
          <w:szCs w:val="24"/>
          <w:highlight w:val="yellow"/>
        </w:rPr>
        <w:t>installazione/posizionamento di sportelli automatici tipo bancomat e similari, macchine per la distribuzione di cibi e bevande</w:t>
      </w:r>
      <w:r w:rsidR="005D37C3" w:rsidRPr="00283D3F"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>; per tutte le informazioni inerenti il procedimento, vedere la scheda sottostante.</w:t>
      </w:r>
    </w:p>
    <w:p w:rsidR="00877B72" w:rsidRDefault="00877B72" w:rsidP="00877B72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 w:rsidR="00283D3F">
        <w:rPr>
          <w:rFonts w:cs="Aharoni"/>
          <w:b/>
          <w:sz w:val="24"/>
          <w:szCs w:val="24"/>
          <w:lang w:bidi="he-IL"/>
        </w:rPr>
        <w:t xml:space="preserve"> ORGANIZZATIVA (</w:t>
      </w:r>
      <w:r>
        <w:rPr>
          <w:rFonts w:cs="Aharoni"/>
          <w:b/>
          <w:sz w:val="24"/>
          <w:szCs w:val="24"/>
          <w:lang w:bidi="he-IL"/>
        </w:rPr>
        <w:t>art.35, comma 1, lett. b)</w:t>
      </w:r>
    </w:p>
    <w:p w:rsidR="00877B72" w:rsidRPr="00283D3F" w:rsidRDefault="00283D3F" w:rsidP="00877B72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283D3F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877B72" w:rsidRDefault="00283D3F" w:rsidP="00877B72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</w:t>
      </w:r>
      <w:r w:rsidR="00877B72">
        <w:rPr>
          <w:rFonts w:cs="Aharoni"/>
          <w:b/>
          <w:sz w:val="24"/>
          <w:szCs w:val="24"/>
          <w:lang w:bidi="he-IL"/>
        </w:rPr>
        <w:t>art.35, comma 1, lett. c)</w:t>
      </w:r>
    </w:p>
    <w:p w:rsidR="00877B72" w:rsidRDefault="00B04A8C" w:rsidP="00877B72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9A6EF0">
        <w:rPr>
          <w:rFonts w:cs="Aharoni"/>
          <w:sz w:val="24"/>
          <w:szCs w:val="24"/>
          <w:lang w:bidi="he-IL"/>
        </w:rPr>
        <w:t>;</w:t>
      </w:r>
      <w:r w:rsidR="00877B72" w:rsidRPr="00104D58">
        <w:rPr>
          <w:rFonts w:cs="Aharoni"/>
          <w:sz w:val="24"/>
          <w:szCs w:val="24"/>
          <w:lang w:bidi="he-IL"/>
        </w:rPr>
        <w:t xml:space="preserve"> </w:t>
      </w:r>
    </w:p>
    <w:p w:rsidR="00877B72" w:rsidRDefault="00877B72" w:rsidP="00877B72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6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B1575F" w:rsidRDefault="00B1575F" w:rsidP="00877B72">
      <w:pPr>
        <w:spacing w:line="240" w:lineRule="auto"/>
        <w:jc w:val="both"/>
        <w:rPr>
          <w:rFonts w:cs="Arial"/>
          <w:sz w:val="24"/>
          <w:szCs w:val="24"/>
        </w:rPr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510C37" w:rsidRPr="00287280">
        <w:rPr>
          <w:rFonts w:cs="Aharoni"/>
          <w:sz w:val="24"/>
          <w:szCs w:val="24"/>
          <w:lang w:bidi="he-IL"/>
        </w:rPr>
        <w:t xml:space="preserve">vedasi art. 46 del </w:t>
      </w:r>
      <w:r w:rsidR="00510C37" w:rsidRPr="00287280">
        <w:rPr>
          <w:rFonts w:cs="Arial"/>
          <w:sz w:val="24"/>
          <w:szCs w:val="24"/>
        </w:rPr>
        <w:t>Regolamento d’uso delle aree demaniali marittime</w:t>
      </w:r>
      <w:r w:rsidR="00510C37">
        <w:rPr>
          <w:rFonts w:cs="Arial"/>
          <w:sz w:val="24"/>
          <w:szCs w:val="24"/>
        </w:rPr>
        <w:t xml:space="preserve"> modificato con Decreto del Presidente n. 254, in data 14.09.2018</w:t>
      </w:r>
      <w:r w:rsidR="00BF5A93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510C37">
        <w:rPr>
          <w:rFonts w:cs="Arial"/>
          <w:sz w:val="24"/>
          <w:szCs w:val="24"/>
        </w:rPr>
        <w:t>, disponibile sul sito Internet di questo Ente</w:t>
      </w:r>
      <w:r w:rsidR="009A6EF0">
        <w:rPr>
          <w:rFonts w:cs="Arial"/>
          <w:sz w:val="24"/>
          <w:szCs w:val="24"/>
        </w:rPr>
        <w:t>;</w:t>
      </w:r>
    </w:p>
    <w:p w:rsidR="00877B72" w:rsidRPr="00A03E1A" w:rsidRDefault="00877B72" w:rsidP="00877B72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877B72" w:rsidRPr="00104D58" w:rsidRDefault="00877B72" w:rsidP="00877B72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877B72" w:rsidRPr="00104D58" w:rsidRDefault="00877B72" w:rsidP="00877B72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877B72" w:rsidRPr="00104D58" w:rsidRDefault="00877B72" w:rsidP="00877B72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877B72" w:rsidRDefault="00877B72" w:rsidP="00877B72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283D3F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877B72" w:rsidRPr="00104D58" w:rsidRDefault="00877B72" w:rsidP="00877B72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877B72" w:rsidRPr="00DF6BC2" w:rsidRDefault="00877B72" w:rsidP="00877B72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877B72" w:rsidRDefault="00877B72" w:rsidP="00877B72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287280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877B72" w:rsidRPr="004C6F41" w:rsidRDefault="00877B72" w:rsidP="00877B72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877B72" w:rsidRDefault="00877B72" w:rsidP="00877B72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877B72" w:rsidRDefault="00877B72" w:rsidP="00877B72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CC17EA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CC17EA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CC17EA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CC17EA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0708FC" w:rsidRDefault="000708FC">
      <w:pPr>
        <w:rPr>
          <w:rFonts w:cs="Aharoni"/>
          <w:lang w:bidi="he-IL"/>
        </w:rPr>
      </w:pPr>
    </w:p>
    <w:p w:rsidR="00877B72" w:rsidRDefault="00877B72">
      <w:pPr>
        <w:rPr>
          <w:rFonts w:cs="Aharoni"/>
          <w:lang w:bidi="he-IL"/>
        </w:rPr>
      </w:pPr>
    </w:p>
    <w:p w:rsidR="00877B72" w:rsidRDefault="00877B72">
      <w:pPr>
        <w:rPr>
          <w:rFonts w:cs="Aharoni"/>
          <w:lang w:bidi="he-IL"/>
        </w:rPr>
      </w:pPr>
    </w:p>
    <w:p w:rsidR="00B1575F" w:rsidRDefault="00B1575F">
      <w:pPr>
        <w:rPr>
          <w:rFonts w:cs="Aharoni"/>
          <w:lang w:bidi="he-IL"/>
        </w:rPr>
      </w:pPr>
    </w:p>
    <w:p w:rsidR="00877B72" w:rsidRPr="000708FC" w:rsidRDefault="00877B72">
      <w:pPr>
        <w:rPr>
          <w:rFonts w:cs="Aharoni"/>
          <w:lang w:bidi="he-I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1"/>
        <w:gridCol w:w="1897"/>
        <w:gridCol w:w="1890"/>
        <w:gridCol w:w="1748"/>
        <w:gridCol w:w="2138"/>
      </w:tblGrid>
      <w:tr w:rsidR="009371CE" w:rsidRPr="00D223EB" w:rsidTr="009371CE">
        <w:tc>
          <w:tcPr>
            <w:tcW w:w="914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DB24C1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DB24C1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07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 33/2013 art. 35 c.1 lett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DB24C1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DB24C1">
              <w:rPr>
                <w:rFonts w:cs="Aharoni"/>
                <w:sz w:val="20"/>
                <w:szCs w:val="20"/>
              </w:rPr>
              <w:t>Dec.l</w:t>
            </w:r>
            <w:r w:rsidR="009371CE" w:rsidRPr="00DB24C1">
              <w:rPr>
                <w:rFonts w:cs="Aharoni"/>
                <w:sz w:val="20"/>
                <w:szCs w:val="20"/>
              </w:rPr>
              <w:t>eg.vo 33/2013 art. 35 c.1 lett l</w:t>
            </w:r>
            <w:r w:rsidRPr="00DB24C1">
              <w:rPr>
                <w:rFonts w:cs="Aharoni"/>
                <w:sz w:val="20"/>
                <w:szCs w:val="20"/>
              </w:rPr>
              <w:t>)</w:t>
            </w:r>
          </w:p>
          <w:p w:rsidR="00460547" w:rsidRPr="00DB24C1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E21B1A">
        <w:tc>
          <w:tcPr>
            <w:tcW w:w="914" w:type="pct"/>
            <w:vAlign w:val="center"/>
          </w:tcPr>
          <w:p w:rsidR="000708FC" w:rsidRPr="00425985" w:rsidRDefault="00DB0227" w:rsidP="00F0538D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Rilascio </w:t>
            </w:r>
            <w:r w:rsidR="00A570BD" w:rsidRPr="00425985">
              <w:rPr>
                <w:rFonts w:cs="Aharoni"/>
                <w:sz w:val="16"/>
                <w:szCs w:val="16"/>
              </w:rPr>
              <w:t>concessione</w:t>
            </w:r>
            <w:r w:rsidR="00897970">
              <w:rPr>
                <w:rFonts w:cs="Aharoni"/>
                <w:sz w:val="16"/>
                <w:szCs w:val="16"/>
              </w:rPr>
              <w:t xml:space="preserve"> demaniale con licenza/ </w:t>
            </w:r>
            <w:r w:rsidR="00F0538D">
              <w:rPr>
                <w:rFonts w:cs="Aharoni"/>
                <w:sz w:val="16"/>
                <w:szCs w:val="16"/>
              </w:rPr>
              <w:t>occupazioni particolari</w:t>
            </w:r>
            <w:r w:rsidR="00014B79">
              <w:rPr>
                <w:rFonts w:cs="Aharoni"/>
                <w:sz w:val="16"/>
                <w:szCs w:val="16"/>
              </w:rPr>
              <w:t xml:space="preserve">  (installazione/posizionamento di sportelli automatici tipo bancomat e similari, macchine per la distribuzione di cibi e bevande)</w:t>
            </w:r>
            <w:r w:rsidR="00F0538D">
              <w:rPr>
                <w:rFonts w:cs="Aharoni"/>
                <w:sz w:val="16"/>
                <w:szCs w:val="16"/>
              </w:rPr>
              <w:t xml:space="preserve"> </w:t>
            </w:r>
          </w:p>
        </w:tc>
        <w:tc>
          <w:tcPr>
            <w:tcW w:w="1011" w:type="pct"/>
            <w:vAlign w:val="center"/>
          </w:tcPr>
          <w:p w:rsidR="000708FC" w:rsidRPr="00425985" w:rsidRDefault="00F0538D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Art. 3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6 Cod.</w:t>
            </w:r>
            <w:r w:rsidR="00B04A8C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N</w:t>
            </w:r>
            <w:r w:rsidR="00B04A8C">
              <w:rPr>
                <w:rFonts w:cs="Aharoni"/>
                <w:sz w:val="16"/>
                <w:szCs w:val="16"/>
                <w:lang w:val="en-US"/>
              </w:rPr>
              <w:t>a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v</w:t>
            </w:r>
            <w:r w:rsidR="00B04A8C">
              <w:rPr>
                <w:rFonts w:cs="Aharoni"/>
                <w:sz w:val="16"/>
                <w:szCs w:val="16"/>
                <w:lang w:val="en-US"/>
              </w:rPr>
              <w:t>.</w:t>
            </w:r>
          </w:p>
          <w:p w:rsidR="00FE6C40" w:rsidRPr="00425985" w:rsidRDefault="00FE6C40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</w:p>
        </w:tc>
        <w:tc>
          <w:tcPr>
            <w:tcW w:w="1007" w:type="pct"/>
            <w:vAlign w:val="center"/>
          </w:tcPr>
          <w:p w:rsidR="0020010E" w:rsidRDefault="003307CF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20010E">
              <w:rPr>
                <w:rFonts w:cs="Aharoni"/>
                <w:sz w:val="16"/>
                <w:szCs w:val="16"/>
              </w:rPr>
              <w:t xml:space="preserve">Domanda per il rilascio di concessione demaniale  con licenza per occupazioni particolari </w:t>
            </w:r>
            <w:r w:rsidR="00287280">
              <w:rPr>
                <w:rFonts w:cs="Aharoni"/>
                <w:sz w:val="16"/>
                <w:szCs w:val="16"/>
              </w:rPr>
              <w:t>;</w:t>
            </w:r>
          </w:p>
          <w:p w:rsidR="000708FC" w:rsidRDefault="0020010E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</w:t>
            </w:r>
            <w:r w:rsidR="00B1575F" w:rsidRPr="00425985">
              <w:rPr>
                <w:rFonts w:cs="Aharoni"/>
                <w:sz w:val="16"/>
                <w:szCs w:val="16"/>
              </w:rPr>
              <w:t>Modello</w:t>
            </w:r>
            <w:r w:rsidR="00B1575F">
              <w:rPr>
                <w:rFonts w:cs="Aharoni"/>
                <w:sz w:val="16"/>
                <w:szCs w:val="16"/>
              </w:rPr>
              <w:t xml:space="preserve"> D1, completo di rilievo planimetrico, generato con l’applicativo Do.Ri on line accessibile, previa registrazione gratuita, al sito del Ministero Infrastrutture  e Trasporti nella sezione </w:t>
            </w:r>
            <w:hyperlink r:id="rId7" w:history="1">
              <w:r w:rsidR="00B1575F"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 w:rsidR="009371CE" w:rsidRPr="00425985">
              <w:rPr>
                <w:rFonts w:cs="Aharoni"/>
                <w:sz w:val="16"/>
                <w:szCs w:val="16"/>
              </w:rPr>
              <w:t>;</w:t>
            </w:r>
          </w:p>
          <w:p w:rsidR="00F0538D" w:rsidRPr="00425985" w:rsidRDefault="00F0538D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-N. 2 cop</w:t>
            </w:r>
            <w:r w:rsidR="00A911B7">
              <w:rPr>
                <w:rFonts w:cs="Aharoni"/>
                <w:sz w:val="16"/>
                <w:szCs w:val="16"/>
              </w:rPr>
              <w:t>ie della relazione illustrativa, comprendente scheda tecnica e/o certificato di conformità dell’impianto alle norme vigenti (impiantistica, sicurezza, etc)</w:t>
            </w:r>
            <w:r>
              <w:rPr>
                <w:rFonts w:cs="Aharoni"/>
                <w:sz w:val="16"/>
                <w:szCs w:val="16"/>
              </w:rPr>
              <w:t>;</w:t>
            </w:r>
          </w:p>
          <w:p w:rsidR="00441C81" w:rsidRDefault="00441C81" w:rsidP="00441C81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-Dichiarazione sostitutiva di certificazione camerale</w:t>
            </w:r>
            <w:r w:rsidR="00287280">
              <w:rPr>
                <w:rFonts w:cs="Aharoni"/>
                <w:sz w:val="16"/>
                <w:szCs w:val="16"/>
              </w:rPr>
              <w:t>;</w:t>
            </w:r>
            <w:r w:rsidR="00287280">
              <w:rPr>
                <w:rFonts w:cs="Aharoni"/>
                <w:sz w:val="16"/>
                <w:szCs w:val="16"/>
                <w:u w:val="single"/>
              </w:rPr>
              <w:t xml:space="preserve">  </w:t>
            </w:r>
          </w:p>
          <w:p w:rsidR="00441C81" w:rsidRDefault="00441C81" w:rsidP="00441C81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 xml:space="preserve">-Dichiarazione sostitutiva del certificato del casellario giudiziale e dei carichi pendenti </w:t>
            </w:r>
            <w:r w:rsidR="00287280">
              <w:rPr>
                <w:rFonts w:cs="Aharoni"/>
                <w:sz w:val="16"/>
                <w:szCs w:val="16"/>
              </w:rPr>
              <w:t>;</w:t>
            </w:r>
          </w:p>
          <w:p w:rsidR="00432203" w:rsidRDefault="00441C81" w:rsidP="00441C81">
            <w:pPr>
              <w:pStyle w:val="Default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 Dichiarazione sost</w:t>
            </w:r>
            <w:r w:rsidR="00287280">
              <w:rPr>
                <w:rFonts w:cs="Aharoni"/>
                <w:sz w:val="16"/>
                <w:szCs w:val="16"/>
              </w:rPr>
              <w:t xml:space="preserve">itutiva dell’atto di notorietà </w:t>
            </w:r>
            <w:r w:rsidR="00283D3F">
              <w:rPr>
                <w:rFonts w:cs="Aharoni"/>
                <w:sz w:val="16"/>
                <w:szCs w:val="16"/>
              </w:rPr>
              <w:t xml:space="preserve">o dichiarazione </w:t>
            </w:r>
            <w:r w:rsidR="00283D3F" w:rsidRPr="0072076D">
              <w:rPr>
                <w:rFonts w:cs="Aharoni"/>
                <w:sz w:val="16"/>
                <w:szCs w:val="16"/>
              </w:rPr>
              <w:t>familiari conviventi</w:t>
            </w:r>
            <w:r w:rsidR="00283D3F">
              <w:rPr>
                <w:rFonts w:cs="Aharoni"/>
                <w:sz w:val="16"/>
                <w:szCs w:val="16"/>
              </w:rPr>
              <w:t xml:space="preserve"> resa ai fini del rilascio dell’informazione antimafia </w:t>
            </w:r>
            <w:r w:rsidR="00287280">
              <w:rPr>
                <w:rFonts w:cs="Aharoni"/>
                <w:sz w:val="16"/>
                <w:szCs w:val="16"/>
              </w:rPr>
              <w:t>;</w:t>
            </w:r>
          </w:p>
          <w:p w:rsidR="001E226B" w:rsidRPr="001E226B" w:rsidRDefault="001E226B" w:rsidP="001E226B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 (art. 5 bis del Regolamento);</w:t>
            </w:r>
          </w:p>
          <w:p w:rsidR="00F04E49" w:rsidRDefault="00F04E49" w:rsidP="0020010E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1E226B">
              <w:rPr>
                <w:rFonts w:cs="Aharoni"/>
                <w:sz w:val="16"/>
                <w:szCs w:val="16"/>
              </w:rPr>
              <w:t xml:space="preserve"> </w:t>
            </w:r>
            <w:r w:rsidR="0020010E">
              <w:rPr>
                <w:rFonts w:cs="Aharoni"/>
                <w:sz w:val="16"/>
                <w:szCs w:val="16"/>
              </w:rPr>
              <w:t xml:space="preserve">Attestazione 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="0020010E">
              <w:rPr>
                <w:rFonts w:cs="Aharoni"/>
                <w:sz w:val="16"/>
                <w:szCs w:val="16"/>
              </w:rPr>
              <w:t>del</w:t>
            </w:r>
            <w:r>
              <w:rPr>
                <w:rFonts w:cs="Aharoni"/>
                <w:sz w:val="16"/>
                <w:szCs w:val="16"/>
              </w:rPr>
              <w:t xml:space="preserve">l’avvenuto </w:t>
            </w:r>
            <w:r w:rsidR="0020010E">
              <w:rPr>
                <w:rFonts w:cs="Aharoni"/>
                <w:sz w:val="16"/>
                <w:szCs w:val="16"/>
              </w:rPr>
              <w:t>pagamento</w:t>
            </w:r>
            <w:r>
              <w:rPr>
                <w:rFonts w:cs="Aharoni"/>
                <w:sz w:val="16"/>
                <w:szCs w:val="16"/>
              </w:rPr>
              <w:t xml:space="preserve"> di euro 300 </w:t>
            </w:r>
            <w:r w:rsidR="0020010E">
              <w:rPr>
                <w:rFonts w:cs="Aharoni"/>
                <w:sz w:val="16"/>
                <w:szCs w:val="16"/>
              </w:rPr>
              <w:t>(trecento/00) per spese di istruttoria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="0020010E">
              <w:rPr>
                <w:rFonts w:cs="Aharoni"/>
                <w:sz w:val="16"/>
                <w:szCs w:val="16"/>
              </w:rPr>
              <w:t>;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</w:p>
          <w:p w:rsidR="0020010E" w:rsidRPr="00425985" w:rsidRDefault="0020010E" w:rsidP="0020010E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0708FC" w:rsidRPr="00425985" w:rsidRDefault="00DB24C1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</w:rPr>
              <w:t>15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0 gg.</w:t>
            </w:r>
          </w:p>
        </w:tc>
        <w:tc>
          <w:tcPr>
            <w:tcW w:w="1133" w:type="pct"/>
            <w:vAlign w:val="center"/>
          </w:tcPr>
          <w:p w:rsidR="00B1575F" w:rsidRPr="006E0CA4" w:rsidRDefault="006E0CA4" w:rsidP="00B1575F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B1575F" w:rsidRPr="006E0CA4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E21B1A" w:rsidRPr="00425985" w:rsidRDefault="00B1575F" w:rsidP="00B1575F">
            <w:pPr>
              <w:jc w:val="center"/>
              <w:rPr>
                <w:rFonts w:cs="Aharoni"/>
                <w:sz w:val="16"/>
                <w:szCs w:val="16"/>
              </w:rPr>
            </w:pPr>
            <w:r w:rsidRPr="006E0CA4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6E0CA4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0708FC" w:rsidRDefault="000708FC" w:rsidP="0070109B">
      <w:pPr>
        <w:spacing w:after="0" w:line="240" w:lineRule="auto"/>
        <w:rPr>
          <w:rFonts w:cs="Aharoni"/>
          <w:sz w:val="18"/>
          <w:szCs w:val="18"/>
        </w:rPr>
      </w:pPr>
    </w:p>
    <w:p w:rsidR="00B51C9C" w:rsidRDefault="00B51C9C" w:rsidP="00B51C9C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287280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B51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+rmd2QGNK2g5KnR9/L8/TPVWXFQ=" w:salt="gCCckZs5fEjohWMkGDNMZ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14B79"/>
    <w:rsid w:val="000324B5"/>
    <w:rsid w:val="00045DA6"/>
    <w:rsid w:val="00046D47"/>
    <w:rsid w:val="000522C2"/>
    <w:rsid w:val="00053140"/>
    <w:rsid w:val="00056DCB"/>
    <w:rsid w:val="000708FC"/>
    <w:rsid w:val="0009054C"/>
    <w:rsid w:val="0009286F"/>
    <w:rsid w:val="000946F2"/>
    <w:rsid w:val="000C113A"/>
    <w:rsid w:val="000E3854"/>
    <w:rsid w:val="000F6FB4"/>
    <w:rsid w:val="00106487"/>
    <w:rsid w:val="00107553"/>
    <w:rsid w:val="00115FA1"/>
    <w:rsid w:val="00136017"/>
    <w:rsid w:val="00137C43"/>
    <w:rsid w:val="00140D4A"/>
    <w:rsid w:val="00141639"/>
    <w:rsid w:val="00150622"/>
    <w:rsid w:val="001604BD"/>
    <w:rsid w:val="00163064"/>
    <w:rsid w:val="001923B2"/>
    <w:rsid w:val="001A25C5"/>
    <w:rsid w:val="001B63C3"/>
    <w:rsid w:val="001E226B"/>
    <w:rsid w:val="001E354B"/>
    <w:rsid w:val="001F5582"/>
    <w:rsid w:val="0020010E"/>
    <w:rsid w:val="00201798"/>
    <w:rsid w:val="002105CC"/>
    <w:rsid w:val="002216DB"/>
    <w:rsid w:val="00222398"/>
    <w:rsid w:val="00224B5E"/>
    <w:rsid w:val="00224DA0"/>
    <w:rsid w:val="002309E9"/>
    <w:rsid w:val="002623D6"/>
    <w:rsid w:val="00263510"/>
    <w:rsid w:val="0027216E"/>
    <w:rsid w:val="00283D3F"/>
    <w:rsid w:val="00284AD6"/>
    <w:rsid w:val="0028652A"/>
    <w:rsid w:val="00287280"/>
    <w:rsid w:val="002A7D0C"/>
    <w:rsid w:val="002B01AC"/>
    <w:rsid w:val="002B320B"/>
    <w:rsid w:val="002D0DC1"/>
    <w:rsid w:val="002E370F"/>
    <w:rsid w:val="002E4258"/>
    <w:rsid w:val="002F2660"/>
    <w:rsid w:val="003138AB"/>
    <w:rsid w:val="0032156B"/>
    <w:rsid w:val="00322A03"/>
    <w:rsid w:val="00325B65"/>
    <w:rsid w:val="003307CF"/>
    <w:rsid w:val="003474D4"/>
    <w:rsid w:val="00347F7E"/>
    <w:rsid w:val="003541B7"/>
    <w:rsid w:val="00356B43"/>
    <w:rsid w:val="0036006E"/>
    <w:rsid w:val="00371F90"/>
    <w:rsid w:val="0037449B"/>
    <w:rsid w:val="00375AE7"/>
    <w:rsid w:val="00385DD1"/>
    <w:rsid w:val="00394F42"/>
    <w:rsid w:val="003970C1"/>
    <w:rsid w:val="00397CEF"/>
    <w:rsid w:val="003A291E"/>
    <w:rsid w:val="003C0470"/>
    <w:rsid w:val="003D6872"/>
    <w:rsid w:val="003F0B12"/>
    <w:rsid w:val="003F2B43"/>
    <w:rsid w:val="004239B2"/>
    <w:rsid w:val="00425985"/>
    <w:rsid w:val="00426C0A"/>
    <w:rsid w:val="00432203"/>
    <w:rsid w:val="00441C81"/>
    <w:rsid w:val="00450AA3"/>
    <w:rsid w:val="00452A3E"/>
    <w:rsid w:val="00460547"/>
    <w:rsid w:val="00472268"/>
    <w:rsid w:val="00474824"/>
    <w:rsid w:val="00492176"/>
    <w:rsid w:val="004A4BF9"/>
    <w:rsid w:val="004B4700"/>
    <w:rsid w:val="004D1D88"/>
    <w:rsid w:val="004D3371"/>
    <w:rsid w:val="004F068E"/>
    <w:rsid w:val="00505DD4"/>
    <w:rsid w:val="00510C37"/>
    <w:rsid w:val="00513C43"/>
    <w:rsid w:val="005202CD"/>
    <w:rsid w:val="00520E1D"/>
    <w:rsid w:val="00522250"/>
    <w:rsid w:val="005247F8"/>
    <w:rsid w:val="00535819"/>
    <w:rsid w:val="005404D1"/>
    <w:rsid w:val="0054077A"/>
    <w:rsid w:val="005479B9"/>
    <w:rsid w:val="00552675"/>
    <w:rsid w:val="0058785C"/>
    <w:rsid w:val="00590A7A"/>
    <w:rsid w:val="005B0115"/>
    <w:rsid w:val="005B7F08"/>
    <w:rsid w:val="005D37C3"/>
    <w:rsid w:val="005E5241"/>
    <w:rsid w:val="005F0307"/>
    <w:rsid w:val="005F203A"/>
    <w:rsid w:val="005F678E"/>
    <w:rsid w:val="006064E6"/>
    <w:rsid w:val="006136E8"/>
    <w:rsid w:val="0062583D"/>
    <w:rsid w:val="0063796B"/>
    <w:rsid w:val="00640094"/>
    <w:rsid w:val="00642785"/>
    <w:rsid w:val="006541FF"/>
    <w:rsid w:val="00662FC2"/>
    <w:rsid w:val="006831E8"/>
    <w:rsid w:val="0069046C"/>
    <w:rsid w:val="006974B6"/>
    <w:rsid w:val="006A51B3"/>
    <w:rsid w:val="006C388E"/>
    <w:rsid w:val="006D5E39"/>
    <w:rsid w:val="006E0CA4"/>
    <w:rsid w:val="006F37E1"/>
    <w:rsid w:val="006F3CCB"/>
    <w:rsid w:val="006F47AD"/>
    <w:rsid w:val="0070109B"/>
    <w:rsid w:val="00707C51"/>
    <w:rsid w:val="00710E38"/>
    <w:rsid w:val="0071486B"/>
    <w:rsid w:val="00737DC3"/>
    <w:rsid w:val="007527FE"/>
    <w:rsid w:val="007835AD"/>
    <w:rsid w:val="007956DD"/>
    <w:rsid w:val="007A79EF"/>
    <w:rsid w:val="007B619E"/>
    <w:rsid w:val="007C3B66"/>
    <w:rsid w:val="007D10D9"/>
    <w:rsid w:val="007D625B"/>
    <w:rsid w:val="007D714E"/>
    <w:rsid w:val="007E6013"/>
    <w:rsid w:val="00820E19"/>
    <w:rsid w:val="00820FA5"/>
    <w:rsid w:val="008306F8"/>
    <w:rsid w:val="00835C0D"/>
    <w:rsid w:val="00836419"/>
    <w:rsid w:val="008443E7"/>
    <w:rsid w:val="00845867"/>
    <w:rsid w:val="008503DE"/>
    <w:rsid w:val="00877B71"/>
    <w:rsid w:val="00877B72"/>
    <w:rsid w:val="0088279E"/>
    <w:rsid w:val="00885FDF"/>
    <w:rsid w:val="00893E93"/>
    <w:rsid w:val="00897970"/>
    <w:rsid w:val="008B61EE"/>
    <w:rsid w:val="008D3624"/>
    <w:rsid w:val="009036D5"/>
    <w:rsid w:val="00920C56"/>
    <w:rsid w:val="009246DD"/>
    <w:rsid w:val="00931970"/>
    <w:rsid w:val="00934DF8"/>
    <w:rsid w:val="009371CE"/>
    <w:rsid w:val="00951094"/>
    <w:rsid w:val="0095203F"/>
    <w:rsid w:val="009637CC"/>
    <w:rsid w:val="00966930"/>
    <w:rsid w:val="00973A1A"/>
    <w:rsid w:val="00997539"/>
    <w:rsid w:val="009A6EF0"/>
    <w:rsid w:val="009C2DB6"/>
    <w:rsid w:val="009F3B09"/>
    <w:rsid w:val="009F60B3"/>
    <w:rsid w:val="009F7BE3"/>
    <w:rsid w:val="00A04189"/>
    <w:rsid w:val="00A1380F"/>
    <w:rsid w:val="00A21645"/>
    <w:rsid w:val="00A31C55"/>
    <w:rsid w:val="00A3430E"/>
    <w:rsid w:val="00A56B62"/>
    <w:rsid w:val="00A570BD"/>
    <w:rsid w:val="00A6396F"/>
    <w:rsid w:val="00A63A57"/>
    <w:rsid w:val="00A770FE"/>
    <w:rsid w:val="00A911B7"/>
    <w:rsid w:val="00AA3562"/>
    <w:rsid w:val="00AA7F65"/>
    <w:rsid w:val="00AB232F"/>
    <w:rsid w:val="00AB262E"/>
    <w:rsid w:val="00AB2B4F"/>
    <w:rsid w:val="00AB5DE3"/>
    <w:rsid w:val="00AC276F"/>
    <w:rsid w:val="00AC4CA0"/>
    <w:rsid w:val="00AD70D7"/>
    <w:rsid w:val="00AF1EAF"/>
    <w:rsid w:val="00AF4BBC"/>
    <w:rsid w:val="00AF54F0"/>
    <w:rsid w:val="00B0038C"/>
    <w:rsid w:val="00B015E5"/>
    <w:rsid w:val="00B04A8C"/>
    <w:rsid w:val="00B07540"/>
    <w:rsid w:val="00B07DC2"/>
    <w:rsid w:val="00B111D5"/>
    <w:rsid w:val="00B1575F"/>
    <w:rsid w:val="00B328A9"/>
    <w:rsid w:val="00B36DF5"/>
    <w:rsid w:val="00B40D5B"/>
    <w:rsid w:val="00B437C7"/>
    <w:rsid w:val="00B51C9C"/>
    <w:rsid w:val="00B66B4D"/>
    <w:rsid w:val="00B775D5"/>
    <w:rsid w:val="00B82E19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BF5A93"/>
    <w:rsid w:val="00C341BE"/>
    <w:rsid w:val="00C517AE"/>
    <w:rsid w:val="00C552F1"/>
    <w:rsid w:val="00C601B2"/>
    <w:rsid w:val="00C73656"/>
    <w:rsid w:val="00C75D37"/>
    <w:rsid w:val="00C86D8A"/>
    <w:rsid w:val="00C875B7"/>
    <w:rsid w:val="00C911DA"/>
    <w:rsid w:val="00CB3507"/>
    <w:rsid w:val="00CC17EA"/>
    <w:rsid w:val="00CC2D4E"/>
    <w:rsid w:val="00CC6FB8"/>
    <w:rsid w:val="00CE195B"/>
    <w:rsid w:val="00D20958"/>
    <w:rsid w:val="00D223EB"/>
    <w:rsid w:val="00D22C87"/>
    <w:rsid w:val="00D30FC0"/>
    <w:rsid w:val="00D43FD7"/>
    <w:rsid w:val="00D444AB"/>
    <w:rsid w:val="00D46591"/>
    <w:rsid w:val="00D47D9B"/>
    <w:rsid w:val="00D62CED"/>
    <w:rsid w:val="00D87539"/>
    <w:rsid w:val="00DB0227"/>
    <w:rsid w:val="00DB24C1"/>
    <w:rsid w:val="00DC4250"/>
    <w:rsid w:val="00DC6C74"/>
    <w:rsid w:val="00DE0815"/>
    <w:rsid w:val="00E10B65"/>
    <w:rsid w:val="00E21B1A"/>
    <w:rsid w:val="00E3019E"/>
    <w:rsid w:val="00E40702"/>
    <w:rsid w:val="00E87908"/>
    <w:rsid w:val="00EA6755"/>
    <w:rsid w:val="00EB4D31"/>
    <w:rsid w:val="00EB54C6"/>
    <w:rsid w:val="00EF44D2"/>
    <w:rsid w:val="00EF4F4D"/>
    <w:rsid w:val="00F04E49"/>
    <w:rsid w:val="00F0538D"/>
    <w:rsid w:val="00F161C4"/>
    <w:rsid w:val="00F25540"/>
    <w:rsid w:val="00F35B55"/>
    <w:rsid w:val="00F513B1"/>
    <w:rsid w:val="00F631E6"/>
    <w:rsid w:val="00F90FE5"/>
    <w:rsid w:val="00F965BE"/>
    <w:rsid w:val="00FA4CF7"/>
    <w:rsid w:val="00FD69D3"/>
    <w:rsid w:val="00FD7803"/>
    <w:rsid w:val="00FE2097"/>
    <w:rsid w:val="00FE4DE3"/>
    <w:rsid w:val="00FE6C4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customStyle="1" w:styleId="Default">
    <w:name w:val="Default"/>
    <w:rsid w:val="00432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15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75F"/>
  </w:style>
  <w:style w:type="character" w:styleId="Collegamentovisitato">
    <w:name w:val="FollowedHyperlink"/>
    <w:basedOn w:val="Carpredefinitoparagrafo"/>
    <w:uiPriority w:val="99"/>
    <w:semiHidden/>
    <w:unhideWhenUsed/>
    <w:rsid w:val="006E0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customStyle="1" w:styleId="Default">
    <w:name w:val="Default"/>
    <w:rsid w:val="00432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15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75F"/>
  </w:style>
  <w:style w:type="character" w:styleId="Collegamentovisitato">
    <w:name w:val="FollowedHyperlink"/>
    <w:basedOn w:val="Carpredefinitoparagrafo"/>
    <w:uiPriority w:val="99"/>
    <w:semiHidden/>
    <w:unhideWhenUsed/>
    <w:rsid w:val="006E0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t.gov.it/come-fare-per/infrastrutture/porti-e-demanio/il-sistema-informativo-demanio-maritti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ortidiroma.legalmail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617</Words>
  <Characters>3523</Characters>
  <Application>Microsoft Office Word</Application>
  <DocSecurity>8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26</cp:revision>
  <cp:lastPrinted>2018-10-24T07:17:00Z</cp:lastPrinted>
  <dcterms:created xsi:type="dcterms:W3CDTF">2017-01-24T14:15:00Z</dcterms:created>
  <dcterms:modified xsi:type="dcterms:W3CDTF">2020-04-30T13:28:00Z</dcterms:modified>
</cp:coreProperties>
</file>